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BF" w:rsidRPr="00BF7578" w:rsidRDefault="00873EE9" w:rsidP="00873EE9">
      <w:pPr>
        <w:pStyle w:val="ListParagraph"/>
        <w:numPr>
          <w:ilvl w:val="0"/>
          <w:numId w:val="19"/>
        </w:numPr>
        <w:spacing w:line="360" w:lineRule="auto"/>
        <w:jc w:val="both"/>
        <w:rPr>
          <w:b/>
          <w:sz w:val="26"/>
          <w:szCs w:val="26"/>
          <w:lang w:eastAsia="en-US"/>
        </w:rPr>
      </w:pPr>
      <w:r w:rsidRPr="00BF7578">
        <w:rPr>
          <w:b/>
          <w:sz w:val="26"/>
          <w:szCs w:val="26"/>
          <w:lang w:eastAsia="en-US"/>
        </w:rPr>
        <w:t xml:space="preserve">NỘI DUNG GHI BÀI TUẦN 4 </w:t>
      </w:r>
    </w:p>
    <w:p w:rsidR="001F45BF" w:rsidRPr="00BF7578" w:rsidRDefault="001F45BF" w:rsidP="009F2777">
      <w:pPr>
        <w:spacing w:line="360" w:lineRule="auto"/>
        <w:jc w:val="center"/>
        <w:rPr>
          <w:b/>
          <w:color w:val="FF0000"/>
          <w:sz w:val="26"/>
          <w:szCs w:val="26"/>
          <w:lang w:eastAsia="en-US"/>
        </w:rPr>
      </w:pPr>
      <w:r w:rsidRPr="00BF7578">
        <w:rPr>
          <w:b/>
          <w:color w:val="FF0000"/>
          <w:sz w:val="26"/>
          <w:szCs w:val="26"/>
          <w:lang w:val="en-US" w:eastAsia="en-US"/>
        </w:rPr>
        <w:t>Tiế</w:t>
      </w:r>
      <w:r w:rsidR="00873EE9" w:rsidRPr="00BF7578">
        <w:rPr>
          <w:b/>
          <w:color w:val="FF0000"/>
          <w:sz w:val="26"/>
          <w:szCs w:val="26"/>
          <w:lang w:val="en-US" w:eastAsia="en-US"/>
        </w:rPr>
        <w:t xml:space="preserve">t </w:t>
      </w:r>
      <w:r w:rsidR="00873EE9" w:rsidRPr="00BF7578">
        <w:rPr>
          <w:b/>
          <w:color w:val="FF0000"/>
          <w:sz w:val="26"/>
          <w:szCs w:val="26"/>
          <w:lang w:eastAsia="en-US"/>
        </w:rPr>
        <w:t>13 : ĐỌC MỞ RỘNG THEO THỂ LOẠI</w:t>
      </w:r>
    </w:p>
    <w:p w:rsidR="00873EE9" w:rsidRPr="00BF7578" w:rsidRDefault="00873EE9" w:rsidP="009F2777">
      <w:pPr>
        <w:spacing w:line="360" w:lineRule="auto"/>
        <w:jc w:val="center"/>
        <w:rPr>
          <w:b/>
          <w:color w:val="0070C0"/>
          <w:sz w:val="26"/>
          <w:szCs w:val="26"/>
          <w:lang w:eastAsia="en-US"/>
        </w:rPr>
      </w:pPr>
      <w:r w:rsidRPr="00BF7578">
        <w:rPr>
          <w:b/>
          <w:color w:val="0070C0"/>
          <w:sz w:val="26"/>
          <w:szCs w:val="26"/>
          <w:lang w:eastAsia="en-US"/>
        </w:rPr>
        <w:t>Văn bản : BÁNH CHƯNG , BÁNH GIẦY ( HS tự đọc )</w:t>
      </w:r>
    </w:p>
    <w:p w:rsidR="00873EE9" w:rsidRPr="00BF7578" w:rsidRDefault="00873EE9" w:rsidP="00873EE9">
      <w:pPr>
        <w:pBdr>
          <w:bottom w:val="single" w:sz="4" w:space="1" w:color="auto"/>
        </w:pBdr>
        <w:spacing w:line="360" w:lineRule="auto"/>
        <w:jc w:val="both"/>
        <w:rPr>
          <w:b/>
          <w:bCs/>
          <w:sz w:val="26"/>
          <w:szCs w:val="26"/>
        </w:rPr>
      </w:pPr>
    </w:p>
    <w:p w:rsidR="00873EE9" w:rsidRPr="00BF7578" w:rsidRDefault="00873EE9" w:rsidP="001F45BF">
      <w:pPr>
        <w:spacing w:line="360" w:lineRule="auto"/>
        <w:jc w:val="center"/>
        <w:rPr>
          <w:b/>
          <w:bCs/>
          <w:sz w:val="26"/>
          <w:szCs w:val="26"/>
        </w:rPr>
      </w:pPr>
    </w:p>
    <w:p w:rsidR="001F45BF" w:rsidRPr="00BF7578" w:rsidRDefault="00873EE9" w:rsidP="001F45BF">
      <w:pPr>
        <w:spacing w:line="360" w:lineRule="auto"/>
        <w:jc w:val="center"/>
        <w:rPr>
          <w:b/>
          <w:bCs/>
          <w:color w:val="FF0000"/>
          <w:sz w:val="26"/>
          <w:szCs w:val="26"/>
        </w:rPr>
      </w:pPr>
      <w:r w:rsidRPr="00BF7578">
        <w:rPr>
          <w:b/>
          <w:bCs/>
          <w:color w:val="FF0000"/>
          <w:sz w:val="26"/>
          <w:szCs w:val="26"/>
        </w:rPr>
        <w:t xml:space="preserve">Tiết 14 + 15 : </w:t>
      </w:r>
      <w:r w:rsidR="001F45BF" w:rsidRPr="00BF7578">
        <w:rPr>
          <w:b/>
          <w:bCs/>
          <w:color w:val="FF0000"/>
          <w:sz w:val="26"/>
          <w:szCs w:val="26"/>
        </w:rPr>
        <w:t>NÓI VÀ NGHE</w:t>
      </w:r>
    </w:p>
    <w:p w:rsidR="004C5EE4" w:rsidRPr="00BF7578" w:rsidRDefault="004C5EE4" w:rsidP="001F45BF">
      <w:pPr>
        <w:spacing w:line="360" w:lineRule="auto"/>
        <w:jc w:val="center"/>
        <w:rPr>
          <w:b/>
          <w:bCs/>
          <w:color w:val="FF0000"/>
          <w:sz w:val="26"/>
          <w:szCs w:val="26"/>
        </w:rPr>
      </w:pPr>
      <w:r w:rsidRPr="00BF7578">
        <w:rPr>
          <w:b/>
          <w:bCs/>
          <w:color w:val="FF0000"/>
          <w:sz w:val="26"/>
          <w:szCs w:val="26"/>
        </w:rPr>
        <w:t xml:space="preserve">THẢO LUẬN NHÓM NHỎ VỀ MỘT VẤN ĐỀ CẦN CÓ GIẢI PHÁP THỐNG NHẤT </w:t>
      </w:r>
    </w:p>
    <w:p w:rsidR="00873EE9" w:rsidRPr="00BF7578" w:rsidRDefault="00873EE9" w:rsidP="00873EE9">
      <w:pPr>
        <w:numPr>
          <w:ilvl w:val="0"/>
          <w:numId w:val="2"/>
        </w:numPr>
        <w:spacing w:line="360" w:lineRule="auto"/>
        <w:jc w:val="both"/>
        <w:rPr>
          <w:b/>
          <w:color w:val="1F497D" w:themeColor="text2"/>
          <w:sz w:val="26"/>
          <w:szCs w:val="26"/>
        </w:rPr>
      </w:pPr>
      <w:r w:rsidRPr="00BF7578">
        <w:rPr>
          <w:b/>
          <w:color w:val="1F497D" w:themeColor="text2"/>
          <w:sz w:val="26"/>
          <w:szCs w:val="26"/>
        </w:rPr>
        <w:t xml:space="preserve">Tầm quan trọng của thảo luận nhóm </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Giúp chúng ta bày tỏ suy nghĩ, ý kiến của bản thân</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Lắng nghe và chia sẻ góc nhìn với người xung quanh</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Tìm ra được câu trả lời phù hợp nhất...</w:t>
      </w:r>
    </w:p>
    <w:p w:rsidR="00873EE9" w:rsidRPr="00BF7578" w:rsidRDefault="00873EE9" w:rsidP="00873EE9">
      <w:pPr>
        <w:spacing w:line="360" w:lineRule="auto"/>
        <w:jc w:val="both"/>
        <w:rPr>
          <w:b/>
          <w:color w:val="1F497D" w:themeColor="text2"/>
          <w:sz w:val="26"/>
          <w:szCs w:val="26"/>
        </w:rPr>
      </w:pPr>
      <w:r w:rsidRPr="00BF7578">
        <w:rPr>
          <w:b/>
          <w:color w:val="1F497D" w:themeColor="text2"/>
          <w:sz w:val="26"/>
          <w:szCs w:val="26"/>
        </w:rPr>
        <w:t>2</w:t>
      </w:r>
      <w:r w:rsidRPr="00BF7578">
        <w:rPr>
          <w:b/>
          <w:color w:val="1F497D" w:themeColor="text2"/>
          <w:sz w:val="26"/>
          <w:szCs w:val="26"/>
        </w:rPr>
        <w:t>. Các bước tiến hành</w:t>
      </w:r>
    </w:p>
    <w:p w:rsidR="00873EE9" w:rsidRPr="00BF7578" w:rsidRDefault="00873EE9" w:rsidP="00873EE9">
      <w:pPr>
        <w:spacing w:line="360" w:lineRule="auto"/>
        <w:jc w:val="both"/>
        <w:rPr>
          <w:b/>
          <w:color w:val="1F497D" w:themeColor="text2"/>
          <w:sz w:val="26"/>
          <w:szCs w:val="26"/>
        </w:rPr>
      </w:pPr>
      <w:r w:rsidRPr="00BF7578">
        <w:rPr>
          <w:b/>
          <w:color w:val="1F497D" w:themeColor="text2"/>
          <w:sz w:val="26"/>
          <w:szCs w:val="26"/>
        </w:rPr>
        <w:t>Bước 1: Chuẩn bị</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Thành lâp nhóm và phân công công việc</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Chuẩn bị nội dung thảo luận</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Thống nhất thời gian, địa điểm và mục tiêu của buổi thảo luận</w:t>
      </w:r>
    </w:p>
    <w:p w:rsidR="00873EE9" w:rsidRPr="00BF7578" w:rsidRDefault="00873EE9" w:rsidP="00873EE9">
      <w:pPr>
        <w:spacing w:line="360" w:lineRule="auto"/>
        <w:jc w:val="both"/>
        <w:rPr>
          <w:b/>
          <w:color w:val="1F497D" w:themeColor="text2"/>
          <w:sz w:val="26"/>
          <w:szCs w:val="26"/>
        </w:rPr>
      </w:pPr>
      <w:r w:rsidRPr="00BF7578">
        <w:rPr>
          <w:b/>
          <w:color w:val="1F497D" w:themeColor="text2"/>
          <w:sz w:val="26"/>
          <w:szCs w:val="26"/>
        </w:rPr>
        <w:t>Bước 2: Thảo luận</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Trình bày ý kiến</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Phản hồi ý kiến</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Thống nhất giải pháp</w:t>
      </w:r>
    </w:p>
    <w:p w:rsidR="00873EE9" w:rsidRPr="00BF7578" w:rsidRDefault="00873EE9" w:rsidP="00873EE9">
      <w:pPr>
        <w:spacing w:line="360" w:lineRule="auto"/>
        <w:jc w:val="both"/>
        <w:rPr>
          <w:b/>
          <w:color w:val="1F497D" w:themeColor="text2"/>
          <w:sz w:val="26"/>
          <w:szCs w:val="26"/>
        </w:rPr>
      </w:pPr>
      <w:r w:rsidRPr="00BF7578">
        <w:rPr>
          <w:b/>
          <w:color w:val="1F497D" w:themeColor="text2"/>
          <w:sz w:val="26"/>
          <w:szCs w:val="26"/>
        </w:rPr>
        <w:t>3</w:t>
      </w:r>
      <w:r w:rsidRPr="00BF7578">
        <w:rPr>
          <w:b/>
          <w:color w:val="1F497D" w:themeColor="text2"/>
          <w:sz w:val="26"/>
          <w:szCs w:val="26"/>
        </w:rPr>
        <w:t>. Thực hành</w:t>
      </w:r>
    </w:p>
    <w:p w:rsidR="00873EE9" w:rsidRPr="00BF7578" w:rsidRDefault="00873EE9" w:rsidP="00873EE9">
      <w:pPr>
        <w:spacing w:line="360" w:lineRule="auto"/>
        <w:jc w:val="both"/>
        <w:rPr>
          <w:bCs/>
          <w:color w:val="1F497D" w:themeColor="text2"/>
          <w:sz w:val="26"/>
          <w:szCs w:val="26"/>
        </w:rPr>
      </w:pPr>
      <w:r w:rsidRPr="00BF7578">
        <w:rPr>
          <w:bCs/>
          <w:color w:val="1F497D" w:themeColor="text2"/>
          <w:sz w:val="26"/>
          <w:szCs w:val="26"/>
        </w:rPr>
        <w:t>- Các nhóm thảo luận theo chủ đề được phân công:</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b/>
          <w:color w:val="1F497D" w:themeColor="text2"/>
          <w:sz w:val="26"/>
          <w:szCs w:val="26"/>
          <w:shd w:val="clear" w:color="auto" w:fill="FFFFFF"/>
        </w:rPr>
        <w:t>- Ví dụ Thảo luận:</w:t>
      </w:r>
      <w:r w:rsidRPr="00BF7578">
        <w:rPr>
          <w:color w:val="1F497D" w:themeColor="text2"/>
          <w:sz w:val="26"/>
          <w:szCs w:val="26"/>
          <w:shd w:val="clear" w:color="auto" w:fill="FFFFFF"/>
        </w:rPr>
        <w:t xml:space="preserve"> Học môn Ngữ văn thế nào cho hiệu quả?</w:t>
      </w:r>
    </w:p>
    <w:p w:rsidR="00873EE9" w:rsidRPr="00BF7578" w:rsidRDefault="00873EE9" w:rsidP="00873EE9">
      <w:pPr>
        <w:shd w:val="solid" w:color="FFFFFF" w:fill="auto"/>
        <w:autoSpaceDN w:val="0"/>
        <w:spacing w:line="360" w:lineRule="auto"/>
        <w:jc w:val="both"/>
        <w:rPr>
          <w:b/>
          <w:color w:val="1F497D" w:themeColor="text2"/>
          <w:sz w:val="26"/>
          <w:szCs w:val="26"/>
          <w:shd w:val="clear" w:color="auto" w:fill="FFFFFF"/>
        </w:rPr>
      </w:pPr>
      <w:r w:rsidRPr="00BF7578">
        <w:rPr>
          <w:b/>
          <w:color w:val="1F497D" w:themeColor="text2"/>
          <w:sz w:val="26"/>
          <w:szCs w:val="26"/>
          <w:shd w:val="clear" w:color="auto" w:fill="FFFFFF"/>
        </w:rPr>
        <w:t xml:space="preserve"> Bước 1: Chuẩn bị</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Thành lập nhóm và phân công công việc</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Chuẩn bị nội dung buổi thảo luận: Học môn Ngữ văn thế nào cho hiệu quả?</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Thống nhất thời gian, địa điểm và mục tiêu của buổi thảo luận</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b/>
          <w:color w:val="1F497D" w:themeColor="text2"/>
          <w:sz w:val="26"/>
          <w:szCs w:val="26"/>
          <w:shd w:val="clear" w:color="auto" w:fill="FFFFFF"/>
        </w:rPr>
        <w:t xml:space="preserve">Bước 2: Thảo luận: </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lastRenderedPageBreak/>
        <w:t>- Trình bày ý kiến:</w:t>
      </w:r>
    </w:p>
    <w:p w:rsidR="00873EE9" w:rsidRPr="00BF7578" w:rsidRDefault="00873EE9" w:rsidP="00873EE9">
      <w:pPr>
        <w:numPr>
          <w:ilvl w:val="1"/>
          <w:numId w:val="3"/>
        </w:num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Nắm vững nội dung của mỗi tác phẩm văn học.</w:t>
      </w:r>
    </w:p>
    <w:p w:rsidR="009F2777" w:rsidRPr="00BF7578" w:rsidRDefault="00873EE9" w:rsidP="00873EE9">
      <w:pPr>
        <w:numPr>
          <w:ilvl w:val="1"/>
          <w:numId w:val="3"/>
        </w:num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xml:space="preserve">+ Tạo một thói quen đọc thật nhiều. </w:t>
      </w:r>
    </w:p>
    <w:p w:rsidR="00873EE9" w:rsidRPr="00BF7578" w:rsidRDefault="00873EE9" w:rsidP="00873EE9">
      <w:pPr>
        <w:numPr>
          <w:ilvl w:val="1"/>
          <w:numId w:val="3"/>
        </w:num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xml:space="preserve">+ Không những đọc các tác phẩm văn học nhiều lần mà còn phải đọc các bài văn mẫu để chọn lọc những ý hay, ngôn từ hay dùng cho bài viết của mình thêm phần sinh động hơn </w:t>
      </w:r>
    </w:p>
    <w:p w:rsidR="00873EE9" w:rsidRPr="00BF7578" w:rsidRDefault="00873EE9" w:rsidP="00873EE9">
      <w:pPr>
        <w:numPr>
          <w:ilvl w:val="1"/>
          <w:numId w:val="3"/>
        </w:num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xml:space="preserve">+ Trao đổi kiến thức với bạn bè và giáo viên. Nhờ sự hỗ trợ của giáo viên khi còn vướng mắc. </w:t>
      </w:r>
    </w:p>
    <w:p w:rsidR="00873EE9" w:rsidRPr="00BF7578" w:rsidRDefault="00873EE9" w:rsidP="00873EE9">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Phản hồi bổ sung thêm ý kiến</w:t>
      </w:r>
    </w:p>
    <w:p w:rsidR="00873EE9" w:rsidRPr="00BF7578" w:rsidRDefault="00873EE9" w:rsidP="00873EE9">
      <w:pPr>
        <w:spacing w:line="360" w:lineRule="auto"/>
        <w:jc w:val="both"/>
        <w:rPr>
          <w:b/>
          <w:color w:val="1F497D" w:themeColor="text2"/>
          <w:sz w:val="26"/>
          <w:szCs w:val="26"/>
        </w:rPr>
      </w:pPr>
      <w:r w:rsidRPr="00BF7578">
        <w:rPr>
          <w:color w:val="1F497D" w:themeColor="text2"/>
          <w:sz w:val="26"/>
          <w:szCs w:val="26"/>
          <w:shd w:val="clear" w:color="auto" w:fill="FFFFFF"/>
        </w:rPr>
        <w:t>- Thống nhất giải pháp</w:t>
      </w:r>
      <w:bookmarkStart w:id="0" w:name="_GoBack"/>
      <w:bookmarkEnd w:id="0"/>
    </w:p>
    <w:p w:rsidR="00873EE9" w:rsidRPr="00BF7578" w:rsidRDefault="00873EE9" w:rsidP="004C5EE4">
      <w:pPr>
        <w:pBdr>
          <w:bottom w:val="single" w:sz="4" w:space="1" w:color="auto"/>
        </w:pBdr>
        <w:spacing w:line="360" w:lineRule="auto"/>
        <w:jc w:val="both"/>
        <w:rPr>
          <w:b/>
          <w:color w:val="1F497D" w:themeColor="text2"/>
          <w:sz w:val="26"/>
          <w:szCs w:val="26"/>
        </w:rPr>
      </w:pPr>
    </w:p>
    <w:p w:rsidR="00873EE9" w:rsidRPr="00BF7578" w:rsidRDefault="00873EE9" w:rsidP="00873EE9">
      <w:pPr>
        <w:spacing w:line="360" w:lineRule="auto"/>
        <w:jc w:val="both"/>
        <w:rPr>
          <w:b/>
          <w:color w:val="000000"/>
          <w:sz w:val="26"/>
          <w:szCs w:val="26"/>
        </w:rPr>
      </w:pPr>
    </w:p>
    <w:p w:rsidR="001F45BF" w:rsidRPr="00BF7578" w:rsidRDefault="001F45BF" w:rsidP="001F45BF">
      <w:pPr>
        <w:spacing w:line="360" w:lineRule="auto"/>
        <w:jc w:val="both"/>
        <w:rPr>
          <w:b/>
          <w:color w:val="FF0000"/>
          <w:sz w:val="26"/>
          <w:szCs w:val="26"/>
        </w:rPr>
      </w:pPr>
      <w:r w:rsidRPr="00BF7578">
        <w:rPr>
          <w:b/>
          <w:color w:val="FF0000"/>
          <w:sz w:val="26"/>
          <w:szCs w:val="26"/>
          <w:lang w:val="en-US" w:eastAsia="en-US"/>
        </w:rPr>
        <w:t>Tiế</w:t>
      </w:r>
      <w:r w:rsidR="004C5EE4" w:rsidRPr="00BF7578">
        <w:rPr>
          <w:b/>
          <w:color w:val="FF0000"/>
          <w:sz w:val="26"/>
          <w:szCs w:val="26"/>
          <w:lang w:val="en-US" w:eastAsia="en-US"/>
        </w:rPr>
        <w:t>t</w:t>
      </w:r>
      <w:r w:rsidRPr="00BF7578">
        <w:rPr>
          <w:b/>
          <w:color w:val="FF0000"/>
          <w:sz w:val="26"/>
          <w:szCs w:val="26"/>
          <w:lang w:val="en-US" w:eastAsia="en-US"/>
        </w:rPr>
        <w:t xml:space="preserve"> 16</w:t>
      </w:r>
      <w:r w:rsidR="004C5EE4" w:rsidRPr="00BF7578">
        <w:rPr>
          <w:b/>
          <w:color w:val="FF0000"/>
          <w:sz w:val="26"/>
          <w:szCs w:val="26"/>
          <w:lang w:eastAsia="en-US"/>
        </w:rPr>
        <w:t xml:space="preserve"> :</w:t>
      </w:r>
    </w:p>
    <w:p w:rsidR="001F45BF" w:rsidRPr="00BF7578" w:rsidRDefault="001F45BF" w:rsidP="001F45BF">
      <w:pPr>
        <w:spacing w:line="360" w:lineRule="auto"/>
        <w:jc w:val="center"/>
        <w:rPr>
          <w:rFonts w:eastAsia="Times New Roman"/>
          <w:color w:val="FF0000"/>
          <w:sz w:val="26"/>
          <w:szCs w:val="26"/>
        </w:rPr>
      </w:pPr>
      <w:r w:rsidRPr="00BF7578">
        <w:rPr>
          <w:rFonts w:eastAsia="Times New Roman"/>
          <w:b/>
          <w:bCs/>
          <w:color w:val="FF0000"/>
          <w:sz w:val="26"/>
          <w:szCs w:val="26"/>
        </w:rPr>
        <w:t>ÔN TẬP</w:t>
      </w:r>
      <w:r w:rsidR="009F2777" w:rsidRPr="00BF7578">
        <w:rPr>
          <w:rFonts w:eastAsia="Times New Roman"/>
          <w:b/>
          <w:bCs/>
          <w:color w:val="FF0000"/>
          <w:sz w:val="26"/>
          <w:szCs w:val="26"/>
        </w:rPr>
        <w:t xml:space="preserve"> </w:t>
      </w:r>
    </w:p>
    <w:p w:rsidR="001F45BF" w:rsidRPr="00BF7578" w:rsidRDefault="001F45BF" w:rsidP="001F45BF">
      <w:pPr>
        <w:spacing w:line="360" w:lineRule="auto"/>
        <w:jc w:val="both"/>
        <w:rPr>
          <w:rFonts w:eastAsia="Times New Roman"/>
          <w:b/>
          <w:bCs/>
          <w:color w:val="000000"/>
          <w:sz w:val="26"/>
          <w:szCs w:val="26"/>
        </w:rPr>
      </w:pPr>
    </w:p>
    <w:p w:rsidR="001F45BF" w:rsidRPr="00BF7578" w:rsidRDefault="009F2777" w:rsidP="001F45BF">
      <w:pPr>
        <w:spacing w:line="360" w:lineRule="auto"/>
        <w:jc w:val="both"/>
        <w:rPr>
          <w:b/>
          <w:bCs/>
          <w:color w:val="FF0000"/>
          <w:sz w:val="26"/>
          <w:szCs w:val="26"/>
        </w:rPr>
      </w:pPr>
      <w:r w:rsidRPr="00BF7578">
        <w:rPr>
          <w:b/>
          <w:bCs/>
          <w:color w:val="FF0000"/>
          <w:sz w:val="26"/>
          <w:szCs w:val="26"/>
        </w:rPr>
        <w:t>1.</w:t>
      </w:r>
      <w:r w:rsidR="001F45BF" w:rsidRPr="00BF7578">
        <w:rPr>
          <w:b/>
          <w:bCs/>
          <w:color w:val="FF0000"/>
          <w:sz w:val="26"/>
          <w:szCs w:val="26"/>
        </w:rPr>
        <w:t>Tóm tắt nội dung chính của ba văn bản truyền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5934"/>
      </w:tblGrid>
      <w:tr w:rsidR="001F45BF" w:rsidRPr="00BF7578" w:rsidTr="00DF71DA">
        <w:tc>
          <w:tcPr>
            <w:tcW w:w="2956" w:type="dxa"/>
          </w:tcPr>
          <w:p w:rsidR="001F45BF" w:rsidRPr="00BF7578" w:rsidRDefault="001F45BF" w:rsidP="00DF71DA">
            <w:pPr>
              <w:spacing w:line="360" w:lineRule="auto"/>
              <w:jc w:val="both"/>
              <w:rPr>
                <w:b/>
                <w:bCs/>
                <w:color w:val="1F497D" w:themeColor="text2"/>
                <w:sz w:val="26"/>
                <w:szCs w:val="26"/>
              </w:rPr>
            </w:pPr>
            <w:r w:rsidRPr="00BF7578">
              <w:rPr>
                <w:b/>
                <w:bCs/>
                <w:color w:val="1F497D" w:themeColor="text2"/>
                <w:sz w:val="26"/>
                <w:szCs w:val="26"/>
              </w:rPr>
              <w:t>Văn bản</w:t>
            </w:r>
          </w:p>
        </w:tc>
        <w:tc>
          <w:tcPr>
            <w:tcW w:w="5934" w:type="dxa"/>
          </w:tcPr>
          <w:p w:rsidR="001F45BF" w:rsidRPr="00BF7578" w:rsidRDefault="001F45BF" w:rsidP="00DF71DA">
            <w:pPr>
              <w:spacing w:line="360" w:lineRule="auto"/>
              <w:jc w:val="both"/>
              <w:rPr>
                <w:b/>
                <w:bCs/>
                <w:color w:val="1F497D" w:themeColor="text2"/>
                <w:sz w:val="26"/>
                <w:szCs w:val="26"/>
              </w:rPr>
            </w:pPr>
            <w:r w:rsidRPr="00BF7578">
              <w:rPr>
                <w:b/>
                <w:bCs/>
                <w:color w:val="1F497D" w:themeColor="text2"/>
                <w:sz w:val="26"/>
                <w:szCs w:val="26"/>
              </w:rPr>
              <w:t>Nội dung chính</w:t>
            </w:r>
          </w:p>
        </w:tc>
      </w:tr>
      <w:tr w:rsidR="001F45BF" w:rsidRPr="00BF7578" w:rsidTr="00DF71DA">
        <w:tc>
          <w:tcPr>
            <w:tcW w:w="2956" w:type="dxa"/>
          </w:tcPr>
          <w:p w:rsidR="001F45BF" w:rsidRPr="00BF7578" w:rsidRDefault="001F45BF" w:rsidP="00DF71DA">
            <w:pPr>
              <w:spacing w:line="360" w:lineRule="auto"/>
              <w:jc w:val="both"/>
              <w:rPr>
                <w:b/>
                <w:bCs/>
                <w:color w:val="1F497D" w:themeColor="text2"/>
                <w:sz w:val="26"/>
                <w:szCs w:val="26"/>
              </w:rPr>
            </w:pPr>
            <w:r w:rsidRPr="00BF7578">
              <w:rPr>
                <w:b/>
                <w:bCs/>
                <w:color w:val="1F497D" w:themeColor="text2"/>
                <w:sz w:val="26"/>
                <w:szCs w:val="26"/>
              </w:rPr>
              <w:t>Thánh Gióng</w:t>
            </w:r>
          </w:p>
        </w:tc>
        <w:tc>
          <w:tcPr>
            <w:tcW w:w="5934" w:type="dxa"/>
          </w:tcPr>
          <w:p w:rsidR="001F45BF" w:rsidRPr="00BF7578" w:rsidRDefault="001F45BF" w:rsidP="00DF71DA">
            <w:pPr>
              <w:spacing w:line="360" w:lineRule="auto"/>
              <w:jc w:val="both"/>
              <w:rPr>
                <w:b/>
                <w:bCs/>
                <w:color w:val="1F497D" w:themeColor="text2"/>
                <w:sz w:val="26"/>
                <w:szCs w:val="26"/>
              </w:rPr>
            </w:pPr>
          </w:p>
          <w:p w:rsidR="009F2777" w:rsidRPr="00BF7578" w:rsidRDefault="009F2777" w:rsidP="00DF71DA">
            <w:pPr>
              <w:spacing w:line="360" w:lineRule="auto"/>
              <w:jc w:val="both"/>
              <w:rPr>
                <w:b/>
                <w:bCs/>
                <w:color w:val="1F497D" w:themeColor="text2"/>
                <w:sz w:val="26"/>
                <w:szCs w:val="26"/>
              </w:rPr>
            </w:pPr>
          </w:p>
        </w:tc>
      </w:tr>
      <w:tr w:rsidR="001F45BF" w:rsidRPr="00BF7578" w:rsidTr="00DF71DA">
        <w:tc>
          <w:tcPr>
            <w:tcW w:w="2956" w:type="dxa"/>
          </w:tcPr>
          <w:p w:rsidR="001F45BF" w:rsidRPr="00BF7578" w:rsidRDefault="001F45BF" w:rsidP="00DF71DA">
            <w:pPr>
              <w:spacing w:line="360" w:lineRule="auto"/>
              <w:jc w:val="both"/>
              <w:rPr>
                <w:b/>
                <w:bCs/>
                <w:color w:val="1F497D" w:themeColor="text2"/>
                <w:sz w:val="26"/>
                <w:szCs w:val="26"/>
              </w:rPr>
            </w:pPr>
            <w:r w:rsidRPr="00BF7578">
              <w:rPr>
                <w:b/>
                <w:bCs/>
                <w:color w:val="1F497D" w:themeColor="text2"/>
                <w:sz w:val="26"/>
                <w:szCs w:val="26"/>
              </w:rPr>
              <w:t>Sự tích Hồ Gươm</w:t>
            </w:r>
          </w:p>
        </w:tc>
        <w:tc>
          <w:tcPr>
            <w:tcW w:w="5934" w:type="dxa"/>
          </w:tcPr>
          <w:p w:rsidR="001F45BF" w:rsidRPr="00BF7578" w:rsidRDefault="001F45BF" w:rsidP="00DF71DA">
            <w:pPr>
              <w:spacing w:line="360" w:lineRule="auto"/>
              <w:jc w:val="both"/>
              <w:rPr>
                <w:b/>
                <w:bCs/>
                <w:color w:val="1F497D" w:themeColor="text2"/>
                <w:sz w:val="26"/>
                <w:szCs w:val="26"/>
              </w:rPr>
            </w:pPr>
          </w:p>
          <w:p w:rsidR="009F2777" w:rsidRPr="00BF7578" w:rsidRDefault="009F2777" w:rsidP="00DF71DA">
            <w:pPr>
              <w:spacing w:line="360" w:lineRule="auto"/>
              <w:jc w:val="both"/>
              <w:rPr>
                <w:b/>
                <w:bCs/>
                <w:color w:val="1F497D" w:themeColor="text2"/>
                <w:sz w:val="26"/>
                <w:szCs w:val="26"/>
              </w:rPr>
            </w:pPr>
          </w:p>
        </w:tc>
      </w:tr>
      <w:tr w:rsidR="001F45BF" w:rsidRPr="00BF7578" w:rsidTr="00DF71DA">
        <w:tc>
          <w:tcPr>
            <w:tcW w:w="2956" w:type="dxa"/>
          </w:tcPr>
          <w:p w:rsidR="001F45BF" w:rsidRPr="00BF7578" w:rsidRDefault="001F45BF" w:rsidP="00DF71DA">
            <w:pPr>
              <w:spacing w:line="360" w:lineRule="auto"/>
              <w:jc w:val="both"/>
              <w:rPr>
                <w:b/>
                <w:bCs/>
                <w:color w:val="1F497D" w:themeColor="text2"/>
                <w:sz w:val="26"/>
                <w:szCs w:val="26"/>
              </w:rPr>
            </w:pPr>
            <w:r w:rsidRPr="00BF7578">
              <w:rPr>
                <w:b/>
                <w:bCs/>
                <w:color w:val="1F497D" w:themeColor="text2"/>
                <w:sz w:val="26"/>
                <w:szCs w:val="26"/>
              </w:rPr>
              <w:t>Bánh chưng, bánh giầy</w:t>
            </w:r>
          </w:p>
        </w:tc>
        <w:tc>
          <w:tcPr>
            <w:tcW w:w="5934" w:type="dxa"/>
          </w:tcPr>
          <w:p w:rsidR="001F45BF" w:rsidRPr="00BF7578" w:rsidRDefault="001F45BF" w:rsidP="00DF71DA">
            <w:pPr>
              <w:spacing w:line="360" w:lineRule="auto"/>
              <w:jc w:val="both"/>
              <w:rPr>
                <w:b/>
                <w:bCs/>
                <w:color w:val="1F497D" w:themeColor="text2"/>
                <w:sz w:val="26"/>
                <w:szCs w:val="26"/>
              </w:rPr>
            </w:pPr>
          </w:p>
        </w:tc>
      </w:tr>
    </w:tbl>
    <w:p w:rsidR="001F45BF" w:rsidRPr="00BF7578" w:rsidRDefault="001F45BF" w:rsidP="001F45BF">
      <w:pPr>
        <w:spacing w:line="360" w:lineRule="auto"/>
        <w:jc w:val="both"/>
        <w:rPr>
          <w:b/>
          <w:bCs/>
          <w:color w:val="1F497D" w:themeColor="text2"/>
          <w:sz w:val="26"/>
          <w:szCs w:val="26"/>
        </w:rPr>
      </w:pPr>
    </w:p>
    <w:p w:rsidR="009F2777" w:rsidRPr="00BF7578" w:rsidRDefault="009F2777" w:rsidP="001F45BF">
      <w:pPr>
        <w:spacing w:line="360" w:lineRule="auto"/>
        <w:jc w:val="both"/>
        <w:rPr>
          <w:b/>
          <w:bCs/>
          <w:color w:val="1F497D" w:themeColor="text2"/>
          <w:sz w:val="26"/>
          <w:szCs w:val="26"/>
        </w:rPr>
      </w:pPr>
    </w:p>
    <w:p w:rsidR="001F45BF" w:rsidRPr="00BF7578" w:rsidRDefault="001F45BF" w:rsidP="001F45BF">
      <w:pPr>
        <w:shd w:val="solid" w:color="FFFFFF" w:fill="auto"/>
        <w:autoSpaceDN w:val="0"/>
        <w:spacing w:line="360" w:lineRule="auto"/>
        <w:rPr>
          <w:b/>
          <w:color w:val="1F497D" w:themeColor="text2"/>
          <w:sz w:val="26"/>
          <w:szCs w:val="26"/>
          <w:shd w:val="clear" w:color="auto" w:fill="FFFFFF"/>
        </w:rPr>
      </w:pPr>
    </w:p>
    <w:p w:rsidR="001F45BF" w:rsidRPr="00BF7578" w:rsidRDefault="001F45BF" w:rsidP="001F45BF">
      <w:pPr>
        <w:spacing w:line="360" w:lineRule="auto"/>
        <w:jc w:val="both"/>
        <w:rPr>
          <w:b/>
          <w:bCs/>
          <w:color w:val="FF0000"/>
          <w:sz w:val="26"/>
          <w:szCs w:val="26"/>
        </w:rPr>
      </w:pPr>
      <w:r w:rsidRPr="00BF7578">
        <w:rPr>
          <w:b/>
          <w:bCs/>
          <w:color w:val="FF0000"/>
          <w:sz w:val="26"/>
          <w:szCs w:val="26"/>
        </w:rPr>
        <w:t>2: Liệt kê một số sự kiện, chi tiết mà em cho là đặc sắc, đáng nhớ nhất trong ba văn bả</w:t>
      </w:r>
      <w:r w:rsidR="009F2777" w:rsidRPr="00BF7578">
        <w:rPr>
          <w:b/>
          <w:bCs/>
          <w:color w:val="FF0000"/>
          <w:sz w:val="26"/>
          <w:szCs w:val="26"/>
        </w:rPr>
        <w:t xml:space="preserve">n đã nêu. </w:t>
      </w:r>
    </w:p>
    <w:p w:rsidR="001F45BF" w:rsidRPr="00BF7578" w:rsidRDefault="001F45BF" w:rsidP="001F45BF">
      <w:pPr>
        <w:spacing w:line="360" w:lineRule="auto"/>
        <w:jc w:val="both"/>
        <w:rPr>
          <w:b/>
          <w:bCs/>
          <w:sz w:val="26"/>
          <w:szCs w:val="26"/>
        </w:rPr>
      </w:pPr>
    </w:p>
    <w:tbl>
      <w:tblPr>
        <w:tblW w:w="0" w:type="auto"/>
        <w:tblInd w:w="-33" w:type="dxa"/>
        <w:tblLayout w:type="fixed"/>
        <w:tblLook w:val="0000" w:firstRow="0" w:lastRow="0" w:firstColumn="0" w:lastColumn="0" w:noHBand="0" w:noVBand="0"/>
      </w:tblPr>
      <w:tblGrid>
        <w:gridCol w:w="615"/>
        <w:gridCol w:w="2677"/>
        <w:gridCol w:w="2677"/>
        <w:gridCol w:w="2677"/>
      </w:tblGrid>
      <w:tr w:rsidR="00BF7578" w:rsidRPr="00BF7578" w:rsidTr="00DF71DA">
        <w:tc>
          <w:tcPr>
            <w:tcW w:w="615"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center"/>
              <w:textAlignment w:val="top"/>
              <w:rPr>
                <w:color w:val="1F497D" w:themeColor="text2"/>
                <w:sz w:val="26"/>
                <w:szCs w:val="26"/>
                <w:shd w:val="clear" w:color="auto" w:fill="FFFFFF"/>
              </w:rPr>
            </w:pPr>
            <w:r w:rsidRPr="00BF7578">
              <w:rPr>
                <w:b/>
                <w:color w:val="1F497D" w:themeColor="text2"/>
                <w:sz w:val="26"/>
                <w:szCs w:val="26"/>
                <w:shd w:val="clear" w:color="auto" w:fill="FFFFFF"/>
              </w:rPr>
              <w:lastRenderedPageBreak/>
              <w:t>Nội dung</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center"/>
              <w:textAlignment w:val="top"/>
              <w:rPr>
                <w:color w:val="1F497D" w:themeColor="text2"/>
                <w:sz w:val="26"/>
                <w:szCs w:val="26"/>
                <w:shd w:val="clear" w:color="auto" w:fill="FFFFFF"/>
              </w:rPr>
            </w:pPr>
            <w:r w:rsidRPr="00BF7578">
              <w:rPr>
                <w:b/>
                <w:color w:val="1F497D" w:themeColor="text2"/>
                <w:sz w:val="26"/>
                <w:szCs w:val="26"/>
                <w:shd w:val="clear" w:color="auto" w:fill="FFFFFF"/>
              </w:rPr>
              <w:t>Thánh Gióng</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center"/>
              <w:textAlignment w:val="top"/>
              <w:rPr>
                <w:color w:val="1F497D" w:themeColor="text2"/>
                <w:sz w:val="26"/>
                <w:szCs w:val="26"/>
                <w:shd w:val="clear" w:color="auto" w:fill="FFFFFF"/>
              </w:rPr>
            </w:pPr>
            <w:r w:rsidRPr="00BF7578">
              <w:rPr>
                <w:b/>
                <w:color w:val="1F497D" w:themeColor="text2"/>
                <w:sz w:val="26"/>
                <w:szCs w:val="26"/>
                <w:shd w:val="clear" w:color="auto" w:fill="FFFFFF"/>
              </w:rPr>
              <w:t>Sự tích Hồ Gươm</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center"/>
              <w:textAlignment w:val="top"/>
              <w:rPr>
                <w:color w:val="1F497D" w:themeColor="text2"/>
                <w:sz w:val="26"/>
                <w:szCs w:val="26"/>
                <w:shd w:val="clear" w:color="auto" w:fill="FFFFFF"/>
              </w:rPr>
            </w:pPr>
            <w:r w:rsidRPr="00BF7578">
              <w:rPr>
                <w:b/>
                <w:color w:val="1F497D" w:themeColor="text2"/>
                <w:sz w:val="26"/>
                <w:szCs w:val="26"/>
                <w:shd w:val="clear" w:color="auto" w:fill="FFFFFF"/>
              </w:rPr>
              <w:t>Bánh chưng, bánh giầy</w:t>
            </w:r>
          </w:p>
        </w:tc>
      </w:tr>
      <w:tr w:rsidR="00BF7578" w:rsidRPr="00BF7578" w:rsidTr="00DF71DA">
        <w:tc>
          <w:tcPr>
            <w:tcW w:w="615"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both"/>
              <w:textAlignment w:val="top"/>
              <w:rPr>
                <w:color w:val="1F497D" w:themeColor="text2"/>
                <w:sz w:val="26"/>
                <w:szCs w:val="26"/>
                <w:shd w:val="clear" w:color="auto" w:fill="FFFFFF"/>
              </w:rPr>
            </w:pPr>
            <w:r w:rsidRPr="00BF7578">
              <w:rPr>
                <w:color w:val="1F497D" w:themeColor="text2"/>
                <w:sz w:val="26"/>
                <w:szCs w:val="26"/>
                <w:shd w:val="clear" w:color="auto" w:fill="FFFFFF"/>
              </w:rPr>
              <w:t>Sự kiện, chi tiết</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Gióng cất tiếng nói đầu tiên là tiếng nói đòi đi đánh giặc.</w:t>
            </w:r>
          </w:p>
          <w:p w:rsidR="001F45BF" w:rsidRPr="00BF7578" w:rsidRDefault="001F45BF"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Cả dân làng góp gạo nuôi Gióng</w:t>
            </w:r>
          </w:p>
          <w:p w:rsidR="001F45BF" w:rsidRPr="00BF7578" w:rsidRDefault="001F45BF"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Gióng lớn nhanh như thổi, vươn vai trở thành tráng sĩ.</w:t>
            </w:r>
          </w:p>
          <w:p w:rsidR="001F45BF" w:rsidRPr="00BF7578" w:rsidRDefault="00BF7578"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Khi tra chuôi gươm vào lưỡi gươm thì vừa như in.</w:t>
            </w:r>
          </w:p>
          <w:p w:rsidR="001F45BF" w:rsidRPr="00BF7578" w:rsidRDefault="001F45BF" w:rsidP="00DF71DA">
            <w:pPr>
              <w:shd w:val="solid" w:color="FFFFFF" w:fill="auto"/>
              <w:autoSpaceDN w:val="0"/>
              <w:spacing w:line="360" w:lineRule="auto"/>
              <w:jc w:val="both"/>
              <w:rPr>
                <w:color w:val="1F497D" w:themeColor="text2"/>
                <w:sz w:val="26"/>
                <w:szCs w:val="26"/>
                <w:shd w:val="clear" w:color="auto" w:fill="FFFFFF"/>
              </w:rPr>
            </w:pPr>
            <w:r w:rsidRPr="00BF7578">
              <w:rPr>
                <w:color w:val="1F497D" w:themeColor="text2"/>
                <w:sz w:val="26"/>
                <w:szCs w:val="26"/>
                <w:shd w:val="clear" w:color="auto" w:fill="FFFFFF"/>
              </w:rPr>
              <w:t>- Chi tiết Rùa Vàng đòi gươm</w:t>
            </w:r>
          </w:p>
        </w:tc>
        <w:tc>
          <w:tcPr>
            <w:tcW w:w="267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1F45BF" w:rsidRPr="00BF7578" w:rsidRDefault="001F45BF" w:rsidP="00DF71DA">
            <w:pPr>
              <w:shd w:val="solid" w:color="FFFFFF" w:fill="auto"/>
              <w:autoSpaceDN w:val="0"/>
              <w:spacing w:line="360" w:lineRule="auto"/>
              <w:jc w:val="both"/>
              <w:textAlignment w:val="top"/>
              <w:rPr>
                <w:color w:val="1F497D" w:themeColor="text2"/>
                <w:sz w:val="26"/>
                <w:szCs w:val="26"/>
                <w:shd w:val="clear" w:color="auto" w:fill="FFFFFF"/>
              </w:rPr>
            </w:pPr>
            <w:r w:rsidRPr="00BF7578">
              <w:rPr>
                <w:color w:val="1F497D" w:themeColor="text2"/>
                <w:sz w:val="26"/>
                <w:szCs w:val="26"/>
                <w:shd w:val="clear" w:color="auto" w:fill="FFFFFF"/>
              </w:rPr>
              <w:t>- Chi tiết Lang Liêu được thần báo mộng, lấy gạo làm bánh lễ Tiên vương</w:t>
            </w:r>
          </w:p>
        </w:tc>
      </w:tr>
    </w:tbl>
    <w:p w:rsidR="001F45BF" w:rsidRPr="00BF7578" w:rsidRDefault="009F2777" w:rsidP="001F45BF">
      <w:pPr>
        <w:spacing w:line="360" w:lineRule="auto"/>
        <w:jc w:val="both"/>
        <w:rPr>
          <w:b/>
          <w:bCs/>
          <w:color w:val="1F497D" w:themeColor="text2"/>
          <w:sz w:val="26"/>
          <w:szCs w:val="26"/>
        </w:rPr>
      </w:pPr>
      <w:r w:rsidRPr="00BF7578">
        <w:rPr>
          <w:b/>
          <w:bCs/>
          <w:color w:val="1F497D" w:themeColor="text2"/>
          <w:sz w:val="26"/>
          <w:szCs w:val="26"/>
        </w:rPr>
        <w:t xml:space="preserve"> 3,4 : HS tự nghiên cứu và trả lời </w:t>
      </w:r>
    </w:p>
    <w:p w:rsidR="001F45BF" w:rsidRPr="00BF7578" w:rsidRDefault="001F45BF" w:rsidP="001F45BF">
      <w:pPr>
        <w:shd w:val="solid" w:color="FFFFFF" w:fill="auto"/>
        <w:autoSpaceDN w:val="0"/>
        <w:spacing w:line="360" w:lineRule="auto"/>
        <w:jc w:val="both"/>
        <w:rPr>
          <w:color w:val="1F497D" w:themeColor="text2"/>
          <w:sz w:val="26"/>
          <w:szCs w:val="26"/>
          <w:shd w:val="clear" w:color="auto" w:fill="FFFFFF"/>
        </w:rPr>
      </w:pPr>
      <w:r w:rsidRPr="00BF7578">
        <w:rPr>
          <w:b/>
          <w:color w:val="1F497D" w:themeColor="text2"/>
          <w:sz w:val="26"/>
          <w:szCs w:val="26"/>
          <w:shd w:val="clear" w:color="auto" w:fill="FFFFFF"/>
        </w:rPr>
        <w:t xml:space="preserve"> 5.</w:t>
      </w:r>
      <w:r w:rsidRPr="00BF7578">
        <w:rPr>
          <w:color w:val="1F497D" w:themeColor="text2"/>
          <w:sz w:val="26"/>
          <w:szCs w:val="26"/>
          <w:shd w:val="clear" w:color="auto" w:fill="FFFFFF"/>
        </w:rPr>
        <w:t xml:space="preserve"> Bài học giúp em hiể</w:t>
      </w:r>
      <w:r w:rsidR="009F2777" w:rsidRPr="00BF7578">
        <w:rPr>
          <w:color w:val="1F497D" w:themeColor="text2"/>
          <w:sz w:val="26"/>
          <w:szCs w:val="26"/>
          <w:shd w:val="clear" w:color="auto" w:fill="FFFFFF"/>
        </w:rPr>
        <w:t>u thêm</w:t>
      </w:r>
      <w:r w:rsidRPr="00BF7578">
        <w:rPr>
          <w:color w:val="1F497D" w:themeColor="text2"/>
          <w:sz w:val="26"/>
          <w:szCs w:val="26"/>
          <w:shd w:val="clear" w:color="auto" w:fill="FFFFFF"/>
        </w:rPr>
        <w:t xml:space="preserve"> về lịch sử của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Không những vậy, nước ta còn có nhiều truyền thống văn hoá mang đậm bản sắc dân tộc, có ý nghĩa sâu sắc và được truyền đời qua nhiều thế hệ.</w:t>
      </w:r>
    </w:p>
    <w:p w:rsidR="001F45BF" w:rsidRPr="00BF7578" w:rsidRDefault="001F45BF" w:rsidP="001F45BF">
      <w:pPr>
        <w:spacing w:line="360" w:lineRule="auto"/>
        <w:jc w:val="both"/>
        <w:rPr>
          <w:b/>
          <w:bCs/>
          <w:sz w:val="26"/>
          <w:szCs w:val="26"/>
        </w:rPr>
      </w:pPr>
    </w:p>
    <w:p w:rsidR="001F45BF" w:rsidRPr="00BF7578" w:rsidRDefault="001F45BF" w:rsidP="001F45BF">
      <w:pPr>
        <w:spacing w:line="360" w:lineRule="auto"/>
        <w:jc w:val="both"/>
        <w:rPr>
          <w:b/>
          <w:bCs/>
          <w:sz w:val="26"/>
          <w:szCs w:val="26"/>
        </w:rPr>
      </w:pPr>
    </w:p>
    <w:p w:rsidR="001F45BF" w:rsidRPr="00BF7578" w:rsidRDefault="001F45BF" w:rsidP="001F45BF">
      <w:pPr>
        <w:spacing w:line="360" w:lineRule="auto"/>
        <w:jc w:val="both"/>
        <w:rPr>
          <w:b/>
          <w:bCs/>
          <w:sz w:val="26"/>
          <w:szCs w:val="26"/>
        </w:rPr>
      </w:pPr>
    </w:p>
    <w:p w:rsidR="001F45BF" w:rsidRPr="00BF7578" w:rsidRDefault="001F45BF" w:rsidP="001F45BF">
      <w:pPr>
        <w:spacing w:line="360" w:lineRule="auto"/>
        <w:jc w:val="both"/>
        <w:rPr>
          <w:b/>
          <w:bCs/>
          <w:sz w:val="26"/>
          <w:szCs w:val="26"/>
        </w:rPr>
      </w:pPr>
    </w:p>
    <w:p w:rsidR="001F45BF" w:rsidRPr="00BF7578" w:rsidRDefault="001F45BF" w:rsidP="001F45BF">
      <w:pPr>
        <w:spacing w:line="360" w:lineRule="auto"/>
        <w:jc w:val="both"/>
        <w:rPr>
          <w:b/>
          <w:bCs/>
          <w:sz w:val="26"/>
          <w:szCs w:val="26"/>
        </w:rPr>
      </w:pPr>
    </w:p>
    <w:p w:rsidR="00172E0A" w:rsidRPr="00BF7578" w:rsidRDefault="00BF7578">
      <w:pPr>
        <w:rPr>
          <w:sz w:val="26"/>
          <w:szCs w:val="26"/>
        </w:rPr>
      </w:pPr>
    </w:p>
    <w:sectPr w:rsidR="00172E0A" w:rsidRPr="00BF7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93213"/>
    <w:multiLevelType w:val="singleLevel"/>
    <w:tmpl w:val="8A393213"/>
    <w:lvl w:ilvl="0">
      <w:start w:val="1"/>
      <w:numFmt w:val="upperLetter"/>
      <w:suff w:val="space"/>
      <w:lvlText w:val="%1."/>
      <w:lvlJc w:val="left"/>
      <w:pPr>
        <w:ind w:left="142" w:firstLine="0"/>
      </w:pPr>
    </w:lvl>
  </w:abstractNum>
  <w:abstractNum w:abstractNumId="1">
    <w:nsid w:val="8FF3CA4B"/>
    <w:multiLevelType w:val="singleLevel"/>
    <w:tmpl w:val="8FF3CA4B"/>
    <w:lvl w:ilvl="0">
      <w:start w:val="1"/>
      <w:numFmt w:val="upperLetter"/>
      <w:suff w:val="space"/>
      <w:lvlText w:val="%1."/>
      <w:lvlJc w:val="left"/>
      <w:pPr>
        <w:ind w:left="300" w:firstLine="0"/>
      </w:pPr>
    </w:lvl>
  </w:abstractNum>
  <w:abstractNum w:abstractNumId="2">
    <w:nsid w:val="B5CB9FEF"/>
    <w:multiLevelType w:val="singleLevel"/>
    <w:tmpl w:val="B5CB9FEF"/>
    <w:lvl w:ilvl="0">
      <w:start w:val="1"/>
      <w:numFmt w:val="upperLetter"/>
      <w:suff w:val="space"/>
      <w:lvlText w:val="%1."/>
      <w:lvlJc w:val="left"/>
      <w:pPr>
        <w:ind w:left="200" w:firstLine="0"/>
      </w:pPr>
    </w:lvl>
  </w:abstractNum>
  <w:abstractNum w:abstractNumId="3">
    <w:nsid w:val="C74B7DF4"/>
    <w:multiLevelType w:val="singleLevel"/>
    <w:tmpl w:val="C74B7DF4"/>
    <w:lvl w:ilvl="0">
      <w:start w:val="1"/>
      <w:numFmt w:val="upperLetter"/>
      <w:suff w:val="space"/>
      <w:lvlText w:val="%1."/>
      <w:lvlJc w:val="left"/>
      <w:pPr>
        <w:ind w:left="300" w:firstLine="0"/>
      </w:pPr>
    </w:lvl>
  </w:abstractNum>
  <w:abstractNum w:abstractNumId="4">
    <w:nsid w:val="C78AAC9B"/>
    <w:multiLevelType w:val="singleLevel"/>
    <w:tmpl w:val="C78AAC9B"/>
    <w:lvl w:ilvl="0">
      <w:start w:val="1"/>
      <w:numFmt w:val="upperLetter"/>
      <w:suff w:val="space"/>
      <w:lvlText w:val="%1."/>
      <w:lvlJc w:val="left"/>
      <w:pPr>
        <w:ind w:left="200" w:firstLine="0"/>
      </w:pPr>
    </w:lvl>
  </w:abstractNum>
  <w:abstractNum w:abstractNumId="5">
    <w:nsid w:val="D53784B9"/>
    <w:multiLevelType w:val="singleLevel"/>
    <w:tmpl w:val="D53784B9"/>
    <w:lvl w:ilvl="0">
      <w:start w:val="1"/>
      <w:numFmt w:val="upperLetter"/>
      <w:suff w:val="space"/>
      <w:lvlText w:val="%1."/>
      <w:lvlJc w:val="left"/>
      <w:pPr>
        <w:ind w:left="200" w:firstLine="0"/>
      </w:pPr>
    </w:lvl>
  </w:abstractNum>
  <w:abstractNum w:abstractNumId="6">
    <w:nsid w:val="DECDD2CE"/>
    <w:multiLevelType w:val="singleLevel"/>
    <w:tmpl w:val="DECDD2CE"/>
    <w:lvl w:ilvl="0">
      <w:start w:val="1"/>
      <w:numFmt w:val="upperLetter"/>
      <w:suff w:val="space"/>
      <w:lvlText w:val="%1."/>
      <w:lvlJc w:val="left"/>
      <w:pPr>
        <w:ind w:left="300" w:firstLine="0"/>
      </w:pPr>
    </w:lvl>
  </w:abstractNum>
  <w:abstractNum w:abstractNumId="7">
    <w:nsid w:val="EEB80FF5"/>
    <w:multiLevelType w:val="singleLevel"/>
    <w:tmpl w:val="EEB80FF5"/>
    <w:lvl w:ilvl="0">
      <w:start w:val="1"/>
      <w:numFmt w:val="upperLetter"/>
      <w:suff w:val="space"/>
      <w:lvlText w:val="%1."/>
      <w:lvlJc w:val="left"/>
      <w:pPr>
        <w:ind w:left="300" w:firstLine="0"/>
      </w:pPr>
    </w:lvl>
  </w:abstractNum>
  <w:abstractNum w:abstractNumId="8">
    <w:nsid w:val="F6A5AE06"/>
    <w:multiLevelType w:val="singleLevel"/>
    <w:tmpl w:val="F6A5AE06"/>
    <w:lvl w:ilvl="0">
      <w:start w:val="1"/>
      <w:numFmt w:val="upperLetter"/>
      <w:suff w:val="space"/>
      <w:lvlText w:val="%1."/>
      <w:lvlJc w:val="left"/>
      <w:pPr>
        <w:ind w:left="300" w:firstLine="0"/>
      </w:pPr>
    </w:lvl>
  </w:abstractNum>
  <w:abstractNum w:abstractNumId="9">
    <w:nsid w:val="00000014"/>
    <w:multiLevelType w:val="singleLevel"/>
    <w:tmpl w:val="00000014"/>
    <w:lvl w:ilvl="0">
      <w:start w:val="1"/>
      <w:numFmt w:val="decimal"/>
      <w:suff w:val="space"/>
      <w:lvlText w:val="%1."/>
      <w:lvlJc w:val="left"/>
    </w:lvl>
  </w:abstractNum>
  <w:abstractNum w:abstractNumId="10">
    <w:nsid w:val="00000015"/>
    <w:multiLevelType w:val="singleLevel"/>
    <w:tmpl w:val="00000015"/>
    <w:lvl w:ilvl="0">
      <w:start w:val="1"/>
      <w:numFmt w:val="lowerLetter"/>
      <w:suff w:val="space"/>
      <w:lvlText w:val="%1."/>
      <w:lvlJc w:val="left"/>
    </w:lvl>
  </w:abstractNum>
  <w:abstractNum w:abstractNumId="11">
    <w:nsid w:val="0000002C"/>
    <w:multiLevelType w:val="multilevel"/>
    <w:tmpl w:val="0000002C"/>
    <w:lvl w:ilvl="0">
      <w:start w:val="1"/>
      <w:numFmt w:val="bullet"/>
      <w:lvlText w:val=""/>
      <w:lvlJc w:val="left"/>
      <w:pPr>
        <w:tabs>
          <w:tab w:val="num" w:pos="720"/>
        </w:tabs>
        <w:ind w:left="360" w:firstLine="0"/>
      </w:pPr>
      <w:rPr>
        <w:rFonts w:ascii="Symbol" w:hAnsi="Symbol" w:hint="default"/>
        <w:b w:val="0"/>
        <w:i w:val="0"/>
        <w:snapToGrid/>
        <w:color w:val="000000"/>
        <w:sz w:val="24"/>
        <w:shd w:val="clear" w:color="auto" w:fill="FFFFFF"/>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2A34383"/>
    <w:multiLevelType w:val="singleLevel"/>
    <w:tmpl w:val="02A34383"/>
    <w:lvl w:ilvl="0">
      <w:start w:val="1"/>
      <w:numFmt w:val="upperLetter"/>
      <w:suff w:val="space"/>
      <w:lvlText w:val="%1."/>
      <w:lvlJc w:val="left"/>
      <w:pPr>
        <w:ind w:left="300" w:firstLine="0"/>
      </w:pPr>
    </w:lvl>
  </w:abstractNum>
  <w:abstractNum w:abstractNumId="13">
    <w:nsid w:val="06035C9C"/>
    <w:multiLevelType w:val="hybridMultilevel"/>
    <w:tmpl w:val="3530DFE2"/>
    <w:lvl w:ilvl="0" w:tplc="46FE163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F1386"/>
    <w:multiLevelType w:val="singleLevel"/>
    <w:tmpl w:val="1D2F1386"/>
    <w:lvl w:ilvl="0">
      <w:start w:val="1"/>
      <w:numFmt w:val="upperLetter"/>
      <w:suff w:val="space"/>
      <w:lvlText w:val="%1."/>
      <w:lvlJc w:val="left"/>
      <w:pPr>
        <w:ind w:left="300" w:firstLine="0"/>
      </w:pPr>
    </w:lvl>
  </w:abstractNum>
  <w:abstractNum w:abstractNumId="15">
    <w:nsid w:val="23D39809"/>
    <w:multiLevelType w:val="singleLevel"/>
    <w:tmpl w:val="23D39809"/>
    <w:lvl w:ilvl="0">
      <w:start w:val="1"/>
      <w:numFmt w:val="upperLetter"/>
      <w:suff w:val="space"/>
      <w:lvlText w:val="%1."/>
      <w:lvlJc w:val="left"/>
      <w:pPr>
        <w:ind w:left="300" w:firstLine="0"/>
      </w:pPr>
    </w:lvl>
  </w:abstractNum>
  <w:abstractNum w:abstractNumId="16">
    <w:nsid w:val="37BBEA96"/>
    <w:multiLevelType w:val="singleLevel"/>
    <w:tmpl w:val="37BBEA96"/>
    <w:lvl w:ilvl="0">
      <w:start w:val="1"/>
      <w:numFmt w:val="upperLetter"/>
      <w:suff w:val="space"/>
      <w:lvlText w:val="%1."/>
      <w:lvlJc w:val="left"/>
      <w:pPr>
        <w:ind w:left="300" w:firstLine="0"/>
      </w:pPr>
    </w:lvl>
  </w:abstractNum>
  <w:abstractNum w:abstractNumId="17">
    <w:nsid w:val="4E2F77B3"/>
    <w:multiLevelType w:val="singleLevel"/>
    <w:tmpl w:val="4E2F77B3"/>
    <w:lvl w:ilvl="0">
      <w:start w:val="1"/>
      <w:numFmt w:val="upperLetter"/>
      <w:suff w:val="space"/>
      <w:lvlText w:val="%1."/>
      <w:lvlJc w:val="left"/>
      <w:pPr>
        <w:ind w:left="200" w:firstLine="0"/>
      </w:pPr>
    </w:lvl>
  </w:abstractNum>
  <w:abstractNum w:abstractNumId="18">
    <w:nsid w:val="65362327"/>
    <w:multiLevelType w:val="singleLevel"/>
    <w:tmpl w:val="65362327"/>
    <w:lvl w:ilvl="0">
      <w:start w:val="1"/>
      <w:numFmt w:val="upperLetter"/>
      <w:suff w:val="space"/>
      <w:lvlText w:val="%1."/>
      <w:lvlJc w:val="left"/>
      <w:pPr>
        <w:ind w:left="200" w:firstLine="0"/>
      </w:pPr>
    </w:lvl>
  </w:abstractNum>
  <w:num w:numId="1">
    <w:abstractNumId w:val="10"/>
  </w:num>
  <w:num w:numId="2">
    <w:abstractNumId w:val="9"/>
  </w:num>
  <w:num w:numId="3">
    <w:abstractNumId w:val="11"/>
  </w:num>
  <w:num w:numId="4">
    <w:abstractNumId w:val="3"/>
  </w:num>
  <w:num w:numId="5">
    <w:abstractNumId w:val="8"/>
  </w:num>
  <w:num w:numId="6">
    <w:abstractNumId w:val="17"/>
  </w:num>
  <w:num w:numId="7">
    <w:abstractNumId w:val="18"/>
  </w:num>
  <w:num w:numId="8">
    <w:abstractNumId w:val="15"/>
  </w:num>
  <w:num w:numId="9">
    <w:abstractNumId w:val="1"/>
  </w:num>
  <w:num w:numId="10">
    <w:abstractNumId w:val="4"/>
  </w:num>
  <w:num w:numId="11">
    <w:abstractNumId w:val="12"/>
  </w:num>
  <w:num w:numId="12">
    <w:abstractNumId w:val="16"/>
  </w:num>
  <w:num w:numId="13">
    <w:abstractNumId w:val="0"/>
  </w:num>
  <w:num w:numId="14">
    <w:abstractNumId w:val="14"/>
  </w:num>
  <w:num w:numId="15">
    <w:abstractNumId w:val="7"/>
  </w:num>
  <w:num w:numId="16">
    <w:abstractNumId w:val="5"/>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BF"/>
    <w:rsid w:val="00173D26"/>
    <w:rsid w:val="001F45BF"/>
    <w:rsid w:val="004C5EE4"/>
    <w:rsid w:val="00873EE9"/>
    <w:rsid w:val="008F270A"/>
    <w:rsid w:val="009F2777"/>
    <w:rsid w:val="00A57B28"/>
    <w:rsid w:val="00B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B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45BF"/>
    <w:pPr>
      <w:spacing w:before="100" w:beforeAutospacing="1" w:after="100" w:afterAutospacing="1"/>
    </w:pPr>
  </w:style>
  <w:style w:type="paragraph" w:styleId="BalloonText">
    <w:name w:val="Balloon Text"/>
    <w:basedOn w:val="Normal"/>
    <w:link w:val="BalloonTextChar"/>
    <w:uiPriority w:val="99"/>
    <w:semiHidden/>
    <w:unhideWhenUsed/>
    <w:rsid w:val="001F45BF"/>
    <w:rPr>
      <w:rFonts w:ascii="Tahoma" w:hAnsi="Tahoma" w:cs="Tahoma"/>
      <w:sz w:val="16"/>
      <w:szCs w:val="16"/>
    </w:rPr>
  </w:style>
  <w:style w:type="character" w:customStyle="1" w:styleId="BalloonTextChar">
    <w:name w:val="Balloon Text Char"/>
    <w:basedOn w:val="DefaultParagraphFont"/>
    <w:link w:val="BalloonText"/>
    <w:uiPriority w:val="99"/>
    <w:semiHidden/>
    <w:rsid w:val="001F45BF"/>
    <w:rPr>
      <w:rFonts w:ascii="Tahoma" w:eastAsia="SimSun" w:hAnsi="Tahoma" w:cs="Tahoma"/>
      <w:kern w:val="2"/>
      <w:sz w:val="16"/>
      <w:szCs w:val="16"/>
      <w:lang w:eastAsia="zh-CN"/>
    </w:rPr>
  </w:style>
  <w:style w:type="paragraph" w:styleId="ListParagraph">
    <w:name w:val="List Paragraph"/>
    <w:basedOn w:val="Normal"/>
    <w:uiPriority w:val="34"/>
    <w:qFormat/>
    <w:rsid w:val="00873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B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45BF"/>
    <w:pPr>
      <w:spacing w:before="100" w:beforeAutospacing="1" w:after="100" w:afterAutospacing="1"/>
    </w:pPr>
  </w:style>
  <w:style w:type="paragraph" w:styleId="BalloonText">
    <w:name w:val="Balloon Text"/>
    <w:basedOn w:val="Normal"/>
    <w:link w:val="BalloonTextChar"/>
    <w:uiPriority w:val="99"/>
    <w:semiHidden/>
    <w:unhideWhenUsed/>
    <w:rsid w:val="001F45BF"/>
    <w:rPr>
      <w:rFonts w:ascii="Tahoma" w:hAnsi="Tahoma" w:cs="Tahoma"/>
      <w:sz w:val="16"/>
      <w:szCs w:val="16"/>
    </w:rPr>
  </w:style>
  <w:style w:type="character" w:customStyle="1" w:styleId="BalloonTextChar">
    <w:name w:val="Balloon Text Char"/>
    <w:basedOn w:val="DefaultParagraphFont"/>
    <w:link w:val="BalloonText"/>
    <w:uiPriority w:val="99"/>
    <w:semiHidden/>
    <w:rsid w:val="001F45BF"/>
    <w:rPr>
      <w:rFonts w:ascii="Tahoma" w:eastAsia="SimSun" w:hAnsi="Tahoma" w:cs="Tahoma"/>
      <w:kern w:val="2"/>
      <w:sz w:val="16"/>
      <w:szCs w:val="16"/>
      <w:lang w:eastAsia="zh-CN"/>
    </w:rPr>
  </w:style>
  <w:style w:type="paragraph" w:styleId="ListParagraph">
    <w:name w:val="List Paragraph"/>
    <w:basedOn w:val="Normal"/>
    <w:uiPriority w:val="34"/>
    <w:qFormat/>
    <w:rsid w:val="0087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This_Sony</dc:creator>
  <cp:lastModifiedBy>This_Sony</cp:lastModifiedBy>
  <cp:revision>3</cp:revision>
  <dcterms:created xsi:type="dcterms:W3CDTF">2021-09-24T05:51:00Z</dcterms:created>
  <dcterms:modified xsi:type="dcterms:W3CDTF">2021-09-24T06:24:00Z</dcterms:modified>
</cp:coreProperties>
</file>